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106" w:type="dxa"/>
        <w:tblLayout w:type="fixed"/>
        <w:tblLook w:val="01E0"/>
      </w:tblPr>
      <w:tblGrid>
        <w:gridCol w:w="9630"/>
      </w:tblGrid>
      <w:tr w:rsidR="00BA6336">
        <w:trPr>
          <w:trHeight w:val="107"/>
        </w:trPr>
        <w:tc>
          <w:tcPr>
            <w:tcW w:w="9637" w:type="dxa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3936"/>
              <w:gridCol w:w="4586"/>
            </w:tblGrid>
            <w:tr w:rsidR="00BA6336" w:rsidRPr="000A25BF">
              <w:trPr>
                <w:trHeight w:val="108"/>
                <w:jc w:val="center"/>
              </w:trPr>
              <w:tc>
                <w:tcPr>
                  <w:tcW w:w="8522" w:type="dxa"/>
                  <w:gridSpan w:val="2"/>
                </w:tcPr>
                <w:p w:rsidR="00BA6336" w:rsidRPr="005E716A" w:rsidRDefault="00BA6336" w:rsidP="00F24564">
                  <w:pPr>
                    <w:widowControl w:val="0"/>
                    <w:tabs>
                      <w:tab w:val="left" w:pos="596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E716A">
                    <w:object w:dxaOrig="1170" w:dyaOrig="1530">
                      <v:rect id="_x0000_i1025" style="width:58.5pt;height:76.5pt" o:ole="" o:preferrelative="t" stroked="f">
                        <v:imagedata r:id="rId4" o:title=""/>
                      </v:rect>
                      <o:OLEObject Type="Embed" ProgID="StaticMetafile" ShapeID="_x0000_i1025" DrawAspect="Content" ObjectID="_1557149998" r:id="rId5"/>
                    </w:object>
                  </w:r>
                </w:p>
                <w:p w:rsidR="00BA6336" w:rsidRPr="005E716A" w:rsidRDefault="00BA6336" w:rsidP="00F245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  <w:p w:rsidR="00BA6336" w:rsidRPr="00FD1712" w:rsidRDefault="00BA6336" w:rsidP="00F245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FD171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Российская Федерация</w:t>
                  </w:r>
                </w:p>
                <w:p w:rsidR="00BA6336" w:rsidRPr="00FD1712" w:rsidRDefault="00BA6336" w:rsidP="00F245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FD171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Республика Карелия</w:t>
                  </w:r>
                </w:p>
                <w:p w:rsidR="00BA6336" w:rsidRPr="00FD1712" w:rsidRDefault="00BA6336" w:rsidP="00F245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FD171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171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Кривопорожского сельского поселения</w:t>
                  </w:r>
                </w:p>
                <w:p w:rsidR="00BA6336" w:rsidRDefault="00BA6336" w:rsidP="0013012A">
                  <w:pPr>
                    <w:pStyle w:val="Heading1"/>
                  </w:pPr>
                </w:p>
                <w:p w:rsidR="00BA6336" w:rsidRDefault="00BA6336" w:rsidP="0013012A">
                  <w:pPr>
                    <w:pStyle w:val="Heading1"/>
                  </w:pPr>
                  <w:r>
                    <w:t>П О С Т А Н О В Л Е Н И Е</w:t>
                  </w:r>
                </w:p>
                <w:p w:rsidR="00BA6336" w:rsidRPr="00077F9C" w:rsidRDefault="00BA6336" w:rsidP="00F245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A6336">
              <w:trPr>
                <w:gridAfter w:val="1"/>
                <w:wAfter w:w="4586" w:type="dxa"/>
                <w:jc w:val="center"/>
              </w:trPr>
              <w:tc>
                <w:tcPr>
                  <w:tcW w:w="3936" w:type="dxa"/>
                </w:tcPr>
                <w:p w:rsidR="00BA6336" w:rsidRDefault="00BA6336" w:rsidP="00F24564">
                  <w:pPr>
                    <w:ind w:right="5353"/>
                  </w:pPr>
                </w:p>
              </w:tc>
            </w:tr>
          </w:tbl>
          <w:p w:rsidR="00BA6336" w:rsidRPr="00FD39CD" w:rsidRDefault="00BA6336" w:rsidP="005A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«09» февраля 2017</w:t>
            </w:r>
            <w:r w:rsidRPr="00FD39CD">
              <w:rPr>
                <w:sz w:val="24"/>
                <w:szCs w:val="24"/>
              </w:rPr>
              <w:t xml:space="preserve"> года                      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FD39C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  <w:p w:rsidR="00BA6336" w:rsidRPr="00A0670B" w:rsidRDefault="00BA6336" w:rsidP="005A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Кривой Порог</w:t>
            </w:r>
          </w:p>
          <w:p w:rsidR="00BA6336" w:rsidRDefault="00BA6336"/>
          <w:tbl>
            <w:tblPr>
              <w:tblW w:w="0" w:type="auto"/>
              <w:tblLayout w:type="fixed"/>
              <w:tblLook w:val="00A0"/>
            </w:tblPr>
            <w:tblGrid>
              <w:gridCol w:w="5851"/>
            </w:tblGrid>
            <w:tr w:rsidR="00BA6336">
              <w:trPr>
                <w:trHeight w:val="2246"/>
              </w:trPr>
              <w:tc>
                <w:tcPr>
                  <w:tcW w:w="5851" w:type="dxa"/>
                </w:tcPr>
                <w:p w:rsidR="00BA6336" w:rsidRDefault="00BA6336" w:rsidP="005A2651">
                  <w:pPr>
                    <w:pStyle w:val="ConsPlusTitle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BA6336" w:rsidRDefault="00BA6336" w:rsidP="005A2651">
                  <w:pPr>
                    <w:pStyle w:val="ConsPlusTitle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О комиссии  администрации Кривопорожского сельского поселения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</w:tr>
          </w:tbl>
          <w:p w:rsidR="00BA6336" w:rsidRDefault="00BA6336"/>
        </w:tc>
      </w:tr>
    </w:tbl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Hyperlink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25 декабря 2008 года  № 273-ФЗ "О противодействии коррупции", </w:t>
      </w:r>
      <w:hyperlink r:id="rId7" w:history="1">
        <w:r>
          <w:rPr>
            <w:rStyle w:val="Hyperlink"/>
            <w:color w:val="000000"/>
            <w:sz w:val="24"/>
            <w:szCs w:val="24"/>
            <w:u w:val="none"/>
          </w:rPr>
          <w:t>частью 4 статьи 14.1</w:t>
        </w:r>
      </w:hyperlink>
      <w:r>
        <w:rPr>
          <w:color w:val="000000"/>
          <w:sz w:val="24"/>
          <w:szCs w:val="24"/>
        </w:rPr>
        <w:t xml:space="preserve"> Федерального закона от 2 марта 2007 года № 25-ФЗ "О муниципальной службе в Российской Федерации", </w:t>
      </w:r>
      <w:hyperlink r:id="rId8" w:history="1">
        <w:r>
          <w:rPr>
            <w:rStyle w:val="Hyperlink"/>
            <w:color w:val="000000"/>
            <w:sz w:val="24"/>
            <w:szCs w:val="24"/>
            <w:u w:val="none"/>
          </w:rPr>
          <w:t>Указом</w:t>
        </w:r>
      </w:hyperlink>
      <w:r>
        <w:rPr>
          <w:color w:val="000000"/>
          <w:sz w:val="24"/>
          <w:szCs w:val="24"/>
        </w:rPr>
        <w:t xml:space="preserve"> Главы Республики Карелия от 25декабря 2012 года № 147 "О порядке образования комиссии по соблюдению требований к служебному поведению муниципальных служащих и урегулированию конфликта интересов" 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Кривопорожского сельского поселения постановляет: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BA6336" w:rsidRPr="00CB335E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прилагаемое </w:t>
      </w:r>
      <w:r>
        <w:rPr>
          <w:color w:val="000000"/>
          <w:sz w:val="24"/>
          <w:szCs w:val="24"/>
        </w:rPr>
        <w:t>Положение о</w:t>
      </w:r>
      <w:r>
        <w:rPr>
          <w:sz w:val="24"/>
          <w:szCs w:val="24"/>
        </w:rPr>
        <w:t xml:space="preserve"> комиссии администрации Кривопорожского сельского поселения по соблюдению требований к служебному поведению </w:t>
      </w:r>
      <w:r w:rsidRPr="00CB335E">
        <w:rPr>
          <w:sz w:val="24"/>
          <w:szCs w:val="24"/>
        </w:rPr>
        <w:t>муниципальных служащих и урегулированию конфликта интересов.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335E">
        <w:rPr>
          <w:sz w:val="24"/>
          <w:szCs w:val="24"/>
        </w:rPr>
        <w:t>2.Опубликовать настоящее постановление в Информационном бюллетене «Ведомости Кривопорожского сельского поселения», учрежденном решением Совета Кривопорожского сельского поселения № 3-10-49 от 24.11.2014 года.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6336" w:rsidRDefault="00BA6336" w:rsidP="005A2651">
      <w:pPr>
        <w:tabs>
          <w:tab w:val="left" w:pos="567"/>
          <w:tab w:val="left" w:pos="3969"/>
        </w:tabs>
        <w:jc w:val="both"/>
        <w:rPr>
          <w:b/>
          <w:bCs/>
          <w:sz w:val="24"/>
          <w:szCs w:val="24"/>
        </w:rPr>
      </w:pPr>
      <w:r w:rsidRPr="002B7976">
        <w:rPr>
          <w:sz w:val="24"/>
          <w:szCs w:val="24"/>
        </w:rPr>
        <w:br/>
      </w:r>
    </w:p>
    <w:p w:rsidR="00BA6336" w:rsidRPr="005A2651" w:rsidRDefault="00BA6336" w:rsidP="005A2651">
      <w:pPr>
        <w:tabs>
          <w:tab w:val="left" w:pos="567"/>
          <w:tab w:val="left" w:pos="3969"/>
        </w:tabs>
        <w:jc w:val="both"/>
        <w:rPr>
          <w:b/>
          <w:bCs/>
          <w:sz w:val="24"/>
          <w:szCs w:val="24"/>
        </w:rPr>
      </w:pPr>
    </w:p>
    <w:p w:rsidR="00BA6336" w:rsidRPr="005A2651" w:rsidRDefault="00BA6336" w:rsidP="005A2651">
      <w:pPr>
        <w:tabs>
          <w:tab w:val="left" w:pos="567"/>
          <w:tab w:val="left" w:pos="3969"/>
        </w:tabs>
        <w:jc w:val="both"/>
        <w:rPr>
          <w:b/>
          <w:bCs/>
          <w:sz w:val="24"/>
          <w:szCs w:val="24"/>
        </w:rPr>
      </w:pPr>
      <w:r w:rsidRPr="005A2651">
        <w:rPr>
          <w:b/>
          <w:bCs/>
          <w:sz w:val="24"/>
          <w:szCs w:val="24"/>
        </w:rPr>
        <w:t>Глава администрации</w:t>
      </w:r>
    </w:p>
    <w:p w:rsidR="00BA6336" w:rsidRPr="005A2651" w:rsidRDefault="00BA6336" w:rsidP="005A2651">
      <w:pPr>
        <w:jc w:val="both"/>
        <w:rPr>
          <w:b/>
          <w:bCs/>
          <w:sz w:val="24"/>
          <w:szCs w:val="24"/>
        </w:rPr>
      </w:pPr>
      <w:r w:rsidRPr="005A2651">
        <w:rPr>
          <w:b/>
          <w:bCs/>
          <w:sz w:val="24"/>
          <w:szCs w:val="24"/>
        </w:rPr>
        <w:t>Кривопорожского сельского поселения                                                         В.Л. Тылля</w:t>
      </w:r>
    </w:p>
    <w:p w:rsidR="00BA6336" w:rsidRPr="005A2651" w:rsidRDefault="00BA6336" w:rsidP="005A2651">
      <w:pPr>
        <w:autoSpaceDE w:val="0"/>
        <w:autoSpaceDN w:val="0"/>
        <w:adjustRightInd w:val="0"/>
        <w:jc w:val="both"/>
        <w:rPr>
          <w:b/>
          <w:bCs/>
        </w:rPr>
      </w:pPr>
    </w:p>
    <w:p w:rsidR="00BA6336" w:rsidRPr="005A2651" w:rsidRDefault="00BA6336" w:rsidP="005A2651">
      <w:pPr>
        <w:autoSpaceDE w:val="0"/>
        <w:autoSpaceDN w:val="0"/>
        <w:adjustRightInd w:val="0"/>
        <w:jc w:val="both"/>
        <w:rPr>
          <w:b/>
          <w:bCs/>
        </w:rPr>
      </w:pPr>
    </w:p>
    <w:p w:rsidR="00BA6336" w:rsidRPr="005A2651" w:rsidRDefault="00BA6336" w:rsidP="005A2651">
      <w:pPr>
        <w:autoSpaceDE w:val="0"/>
        <w:autoSpaceDN w:val="0"/>
        <w:adjustRightInd w:val="0"/>
        <w:jc w:val="both"/>
        <w:rPr>
          <w:b/>
          <w:bCs/>
        </w:rPr>
      </w:pPr>
    </w:p>
    <w:p w:rsidR="00BA6336" w:rsidRDefault="00BA6336" w:rsidP="00ED246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6336" w:rsidRDefault="00BA6336" w:rsidP="00ED246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6336" w:rsidRDefault="00BA6336" w:rsidP="00ED246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6336" w:rsidRDefault="00BA6336" w:rsidP="00ED246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6336" w:rsidRDefault="00BA6336" w:rsidP="00ED246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6336" w:rsidRDefault="00BA6336" w:rsidP="00ED246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A6336" w:rsidRDefault="00BA6336" w:rsidP="00ED24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A6336" w:rsidRDefault="00BA6336" w:rsidP="00ED24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Кривопорожского сельского поселения</w:t>
      </w:r>
    </w:p>
    <w:p w:rsidR="00BA6336" w:rsidRDefault="00BA6336" w:rsidP="00ED24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09.02.2017г № 7</w:t>
      </w:r>
    </w:p>
    <w:p w:rsidR="00BA6336" w:rsidRDefault="00BA6336" w:rsidP="00ED246D">
      <w:pPr>
        <w:pStyle w:val="ConsPlusTitle"/>
        <w:jc w:val="center"/>
        <w:rPr>
          <w:sz w:val="24"/>
          <w:szCs w:val="24"/>
        </w:rPr>
      </w:pPr>
      <w:bookmarkStart w:id="0" w:name="Par41"/>
      <w:bookmarkEnd w:id="0"/>
    </w:p>
    <w:p w:rsidR="00BA6336" w:rsidRDefault="00BA6336" w:rsidP="00ED246D">
      <w:pPr>
        <w:pStyle w:val="ConsPlusTitle"/>
        <w:jc w:val="center"/>
        <w:rPr>
          <w:sz w:val="24"/>
          <w:szCs w:val="24"/>
        </w:rPr>
      </w:pPr>
    </w:p>
    <w:p w:rsidR="00BA6336" w:rsidRDefault="00BA6336" w:rsidP="00ED246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BA6336" w:rsidRDefault="00BA6336" w:rsidP="00ED246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комиссии администрации Кривопорожского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BA6336" w:rsidRDefault="00BA6336" w:rsidP="00ED24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Настоящим Положением определяется порядок работы комиссии администрации Кривопорожского сельского поселения  (далее - Администрация)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>
          <w:rPr>
            <w:rStyle w:val="Hyperlink"/>
            <w:color w:val="000000"/>
            <w:sz w:val="24"/>
            <w:szCs w:val="24"/>
            <w:u w:val="none"/>
          </w:rPr>
          <w:t>Конституцией</w:t>
        </w:r>
      </w:hyperlink>
      <w:r>
        <w:rPr>
          <w:color w:val="000000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>
          <w:rPr>
            <w:rStyle w:val="Hyperlink"/>
            <w:color w:val="000000"/>
            <w:sz w:val="24"/>
            <w:szCs w:val="24"/>
            <w:u w:val="none"/>
          </w:rPr>
          <w:t>Конституцией</w:t>
        </w:r>
      </w:hyperlink>
      <w:r>
        <w:rPr>
          <w:color w:val="000000"/>
          <w:sz w:val="24"/>
          <w:szCs w:val="24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Положением, а также иными муниципальными правовыми актами Кемского муниципального района.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Основной задачей Комиссии является содействие Администрации: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rStyle w:val="Hyperlink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2" w:history="1">
        <w:r>
          <w:rPr>
            <w:rStyle w:val="Hyperlink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2 марта 2007 года  № 25-ФЗ "О муниципальной службе в Российской Федерации",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осуществлении в Администрации мер по предупреждению коррупции.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Комиссия образуется в  порядке, установленном  Указом  </w:t>
      </w:r>
      <w:r>
        <w:rPr>
          <w:color w:val="000000"/>
          <w:sz w:val="24"/>
          <w:szCs w:val="24"/>
        </w:rPr>
        <w:t>Главы Республики Карелия от 25 декабря 2012 года № 147</w:t>
      </w:r>
      <w:r w:rsidRPr="005E42F4">
        <w:rPr>
          <w:color w:val="000000"/>
          <w:sz w:val="24"/>
          <w:szCs w:val="24"/>
        </w:rPr>
        <w:t>.</w:t>
      </w:r>
      <w:r w:rsidRPr="005E42F4">
        <w:rPr>
          <w:sz w:val="24"/>
          <w:szCs w:val="24"/>
        </w:rPr>
        <w:t xml:space="preserve"> Количественный состав Комиссии – 5 человек.</w:t>
      </w:r>
      <w:r>
        <w:rPr>
          <w:sz w:val="24"/>
          <w:szCs w:val="24"/>
        </w:rPr>
        <w:t xml:space="preserve">           Персональный состав Комиссии утверждается распоряжением Администрации.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 члены Комиссии при принятии решений обладают равными правами.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В заседаниях Комиссии с правом совещательного голоса могут участвовать: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" w:name="Par75"/>
      <w:bookmarkEnd w:id="1"/>
      <w:r>
        <w:rPr>
          <w:color w:val="000000"/>
          <w:sz w:val="24"/>
          <w:szCs w:val="24"/>
        </w:rPr>
        <w:t>б) другие муниципальные служащие Администрации,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по собственной инициативе и (или)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Члены Комиссии информируются о дате, месте и времени заседания Комиссии не менее чем за 3 дня до заседания Комиссии.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2" w:name="Par79"/>
      <w:bookmarkEnd w:id="2"/>
      <w:r>
        <w:rPr>
          <w:color w:val="000000"/>
          <w:sz w:val="24"/>
          <w:szCs w:val="24"/>
        </w:rPr>
        <w:t>9. Основаниями для проведения заседания Комиссии являются: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3" w:name="Par80"/>
      <w:bookmarkEnd w:id="3"/>
      <w:r>
        <w:rPr>
          <w:color w:val="000000"/>
          <w:sz w:val="24"/>
          <w:szCs w:val="24"/>
        </w:rPr>
        <w:t xml:space="preserve">а) представление главы Администрации (далее – Руководитель) в соответствии с </w:t>
      </w:r>
      <w:hyperlink r:id="rId13" w:history="1">
        <w:r>
          <w:rPr>
            <w:rStyle w:val="Hyperlink"/>
            <w:color w:val="000000"/>
            <w:sz w:val="24"/>
            <w:szCs w:val="24"/>
            <w:u w:val="none"/>
          </w:rPr>
          <w:t>пунктом 20</w:t>
        </w:r>
      </w:hyperlink>
      <w:r>
        <w:rPr>
          <w:color w:val="000000"/>
          <w:sz w:val="24"/>
          <w:szCs w:val="24"/>
        </w:rPr>
        <w:t xml:space="preserve"> 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нормативными правовыми актами Российской Федерации, утвержденного Указом Главы Республики Карелия от 18 декабря 2012 года  № 145 (далее - Порядок), материалов проверки, свидетельствующих: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4" w:name="Par81"/>
      <w:bookmarkEnd w:id="4"/>
      <w:r>
        <w:rPr>
          <w:color w:val="000000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4" w:history="1">
        <w:r>
          <w:rPr>
            <w:rStyle w:val="Hyperlink"/>
            <w:color w:val="000000"/>
            <w:sz w:val="24"/>
            <w:szCs w:val="24"/>
            <w:u w:val="none"/>
          </w:rPr>
          <w:t>подпунктом "а" пункта 1</w:t>
        </w:r>
      </w:hyperlink>
      <w:r>
        <w:rPr>
          <w:color w:val="000000"/>
          <w:sz w:val="24"/>
          <w:szCs w:val="24"/>
        </w:rPr>
        <w:t xml:space="preserve"> Порядка;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5" w:name="Par82"/>
      <w:bookmarkEnd w:id="5"/>
      <w:r>
        <w:rPr>
          <w:color w:val="000000"/>
          <w:sz w:val="24"/>
          <w:szCs w:val="24"/>
        </w:rPr>
        <w:t>- 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6" w:name="Par83"/>
      <w:bookmarkEnd w:id="6"/>
      <w:r>
        <w:rPr>
          <w:color w:val="000000"/>
          <w:sz w:val="24"/>
          <w:szCs w:val="24"/>
        </w:rPr>
        <w:t>б) поступившее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 муниципальным правовым актом Администрации: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7" w:name="Par84"/>
      <w:bookmarkEnd w:id="7"/>
      <w:r>
        <w:rPr>
          <w:color w:val="000000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муниципальным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8" w:name="Par85"/>
      <w:bookmarkEnd w:id="8"/>
      <w:r>
        <w:rPr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A6336" w:rsidRDefault="00BA6336" w:rsidP="009D4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7D2F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5" w:history="1">
        <w:r w:rsidRPr="000E7D2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 2013 г. №</w:t>
      </w:r>
      <w:r w:rsidRPr="000E7D2F">
        <w:rPr>
          <w:rFonts w:ascii="Times New Roman" w:hAnsi="Times New Roman" w:cs="Times New Roman"/>
          <w:sz w:val="24"/>
          <w:szCs w:val="24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A6336" w:rsidRDefault="00BA6336" w:rsidP="009D4C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36DAC">
        <w:rPr>
          <w:sz w:val="24"/>
          <w:szCs w:val="24"/>
        </w:rPr>
        <w:t xml:space="preserve">уведомление </w:t>
      </w:r>
      <w:r w:rsidRPr="000E7D2F">
        <w:rPr>
          <w:sz w:val="24"/>
          <w:szCs w:val="24"/>
        </w:rPr>
        <w:t>муниципального</w:t>
      </w:r>
      <w:r w:rsidRPr="00E36DAC">
        <w:rPr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9" w:name="Par86"/>
      <w:bookmarkEnd w:id="9"/>
      <w:r>
        <w:rPr>
          <w:color w:val="000000"/>
          <w:sz w:val="24"/>
          <w:szCs w:val="24"/>
        </w:rPr>
        <w:t>в) представление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A6336" w:rsidRDefault="00BA6336" w:rsidP="00ED246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представление Руководителем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>
          <w:rPr>
            <w:rStyle w:val="Hyperlink"/>
            <w:color w:val="000000"/>
            <w:sz w:val="24"/>
            <w:szCs w:val="24"/>
            <w:u w:val="none"/>
          </w:rPr>
          <w:t>частью 1 статьи 3</w:t>
        </w:r>
      </w:hyperlink>
      <w:r>
        <w:rPr>
          <w:color w:val="000000"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доходам").;</w:t>
      </w:r>
    </w:p>
    <w:p w:rsidR="00BA6336" w:rsidRDefault="00BA6336" w:rsidP="00ED246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E615D">
        <w:rPr>
          <w:color w:val="000000"/>
          <w:sz w:val="24"/>
          <w:szCs w:val="24"/>
          <w:lang w:eastAsia="en-US"/>
        </w:rPr>
        <w:t xml:space="preserve">д) поступившее в соответствии с </w:t>
      </w:r>
      <w:hyperlink r:id="rId17" w:history="1">
        <w:r w:rsidRPr="002E615D">
          <w:rPr>
            <w:color w:val="000000"/>
            <w:sz w:val="24"/>
            <w:szCs w:val="24"/>
            <w:lang w:eastAsia="en-US"/>
          </w:rPr>
          <w:t>частью 4 статьи 12</w:t>
        </w:r>
      </w:hyperlink>
      <w:r w:rsidRPr="002E615D">
        <w:rPr>
          <w:color w:val="000000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18" w:history="1">
        <w:r w:rsidRPr="002E615D">
          <w:rPr>
            <w:color w:val="000000"/>
            <w:sz w:val="24"/>
            <w:szCs w:val="24"/>
            <w:lang w:eastAsia="en-US"/>
          </w:rPr>
          <w:t>статьей 64.1</w:t>
        </w:r>
      </w:hyperlink>
      <w:r w:rsidRPr="002E615D">
        <w:rPr>
          <w:color w:val="000000"/>
          <w:sz w:val="24"/>
          <w:szCs w:val="24"/>
          <w:lang w:eastAsia="en-US"/>
        </w:rPr>
        <w:t xml:space="preserve"> Трудового кодекса Российской Федерации в </w:t>
      </w:r>
      <w:r>
        <w:rPr>
          <w:color w:val="000000"/>
          <w:sz w:val="24"/>
          <w:szCs w:val="24"/>
          <w:lang w:eastAsia="en-US"/>
        </w:rPr>
        <w:t>Администрацию</w:t>
      </w:r>
      <w:r w:rsidRPr="002E615D">
        <w:rPr>
          <w:color w:val="000000"/>
          <w:sz w:val="24"/>
          <w:szCs w:val="24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color w:val="000000"/>
          <w:sz w:val="24"/>
          <w:szCs w:val="24"/>
          <w:lang w:eastAsia="en-US"/>
        </w:rPr>
        <w:t>муниципальной</w:t>
      </w:r>
      <w:r w:rsidRPr="002E615D">
        <w:rPr>
          <w:color w:val="000000"/>
          <w:sz w:val="24"/>
          <w:szCs w:val="24"/>
          <w:lang w:eastAsia="en-US"/>
        </w:rPr>
        <w:t xml:space="preserve"> службы в </w:t>
      </w:r>
      <w:r>
        <w:rPr>
          <w:color w:val="000000"/>
          <w:sz w:val="24"/>
          <w:szCs w:val="24"/>
          <w:lang w:eastAsia="en-US"/>
        </w:rPr>
        <w:t>Администрации</w:t>
      </w:r>
      <w:r w:rsidRPr="002E615D">
        <w:rPr>
          <w:color w:val="000000"/>
          <w:sz w:val="24"/>
          <w:szCs w:val="24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color w:val="000000"/>
          <w:sz w:val="24"/>
          <w:szCs w:val="24"/>
          <w:lang w:eastAsia="en-US"/>
        </w:rPr>
        <w:t>Администрации</w:t>
      </w:r>
      <w:r w:rsidRPr="002E615D">
        <w:rPr>
          <w:color w:val="000000"/>
          <w:sz w:val="24"/>
          <w:szCs w:val="24"/>
          <w:lang w:eastAsia="en-US"/>
        </w:rPr>
        <w:t>, при условии, что указан</w:t>
      </w:r>
      <w:r>
        <w:rPr>
          <w:color w:val="000000"/>
          <w:sz w:val="24"/>
          <w:szCs w:val="24"/>
          <w:lang w:eastAsia="en-US"/>
        </w:rPr>
        <w:t>ному гражданину К</w:t>
      </w:r>
      <w:r w:rsidRPr="002E615D">
        <w:rPr>
          <w:color w:val="000000"/>
          <w:sz w:val="24"/>
          <w:szCs w:val="24"/>
          <w:lang w:eastAsia="en-US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</w:r>
      <w:r>
        <w:rPr>
          <w:color w:val="000000"/>
          <w:sz w:val="24"/>
          <w:szCs w:val="24"/>
          <w:lang w:eastAsia="en-US"/>
        </w:rPr>
        <w:t>или некоммерческой организации К</w:t>
      </w:r>
      <w:r w:rsidRPr="002E615D">
        <w:rPr>
          <w:color w:val="000000"/>
          <w:sz w:val="24"/>
          <w:szCs w:val="24"/>
          <w:lang w:eastAsia="en-US"/>
        </w:rPr>
        <w:t>омиссией не рассматривался.</w:t>
      </w:r>
      <w:r>
        <w:rPr>
          <w:color w:val="000000"/>
          <w:sz w:val="24"/>
          <w:szCs w:val="24"/>
        </w:rPr>
        <w:t>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Комиссия не рассматривает сообщения о преступлениях и административных </w:t>
      </w:r>
    </w:p>
    <w:p w:rsidR="00BA6336" w:rsidRDefault="00BA6336" w:rsidP="00ED246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правонарушениях, а также анонимные обращения, не проводит проверки по фактам нарушения служебной дисциплины.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Обращение, указанное в абзаце втором подпункта "б" пункта 9 настоящего Положения, подается гражданином, замещавшим должность муниципальной службы в Администрации, в организационный отдел Администрации, осуществляющий деятельность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организационном отделе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>
          <w:rPr>
            <w:rStyle w:val="Hyperlink"/>
            <w:color w:val="000000"/>
            <w:sz w:val="24"/>
            <w:szCs w:val="24"/>
            <w:u w:val="none"/>
          </w:rPr>
          <w:t>статьи 12</w:t>
        </w:r>
      </w:hyperlink>
      <w:r>
        <w:rPr>
          <w:color w:val="000000"/>
          <w:sz w:val="24"/>
          <w:szCs w:val="24"/>
        </w:rPr>
        <w:t xml:space="preserve"> Федерального закона от 25 декабря 2008 г. N 273-ФЗ "О противодействии коррупции". 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 Обращение, указанное в абзаце втором подпункта "б"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10.3. Уведомление, указанное в подпункте "д" пункта 9 настоящего Положения, рассматривается организационным отделом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0" w:history="1">
        <w:r>
          <w:rPr>
            <w:rStyle w:val="Hyperlink"/>
            <w:color w:val="000000"/>
            <w:sz w:val="24"/>
            <w:szCs w:val="24"/>
            <w:u w:val="none"/>
          </w:rPr>
          <w:t>статьи 12</w:t>
        </w:r>
      </w:hyperlink>
      <w:r>
        <w:rPr>
          <w:color w:val="000000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BA6336" w:rsidRDefault="00BA6336" w:rsidP="00ED24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2F">
        <w:rPr>
          <w:sz w:val="24"/>
          <w:szCs w:val="24"/>
        </w:rPr>
        <w:t>10</w:t>
      </w:r>
      <w:r w:rsidRPr="00733143">
        <w:rPr>
          <w:sz w:val="24"/>
          <w:szCs w:val="24"/>
        </w:rPr>
        <w:t>.4. Уведомление, указанное в абзаце пятом подпункта "б" пу</w:t>
      </w:r>
      <w:r w:rsidRPr="000E7D2F">
        <w:rPr>
          <w:sz w:val="24"/>
          <w:szCs w:val="24"/>
        </w:rPr>
        <w:t>нкта 9</w:t>
      </w:r>
      <w:r w:rsidRPr="00733143">
        <w:rPr>
          <w:sz w:val="24"/>
          <w:szCs w:val="24"/>
        </w:rPr>
        <w:t xml:space="preserve"> настоящего Положения, рассматривается </w:t>
      </w:r>
      <w:r w:rsidRPr="000E7D2F">
        <w:rPr>
          <w:sz w:val="24"/>
          <w:szCs w:val="24"/>
        </w:rPr>
        <w:t xml:space="preserve">организационным отделом Администрации, осуществляющим деятельность </w:t>
      </w:r>
      <w:r w:rsidRPr="00733143">
        <w:rPr>
          <w:sz w:val="24"/>
          <w:szCs w:val="24"/>
        </w:rPr>
        <w:t>по профилактике коррупционны</w:t>
      </w:r>
      <w:r w:rsidRPr="000E7D2F">
        <w:rPr>
          <w:sz w:val="24"/>
          <w:szCs w:val="24"/>
        </w:rPr>
        <w:t>х и иных правонарушений, который</w:t>
      </w:r>
      <w:r w:rsidRPr="00733143">
        <w:rPr>
          <w:sz w:val="24"/>
          <w:szCs w:val="24"/>
        </w:rPr>
        <w:t xml:space="preserve"> осуществляет подготовку мотивированного заключения по резуль</w:t>
      </w:r>
      <w:r w:rsidRPr="000E7D2F">
        <w:rPr>
          <w:sz w:val="24"/>
          <w:szCs w:val="24"/>
        </w:rPr>
        <w:t>татам рассмотрения уведомления.</w:t>
      </w:r>
    </w:p>
    <w:p w:rsidR="00BA6336" w:rsidRDefault="00BA6336" w:rsidP="00ED24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7D2F">
        <w:rPr>
          <w:sz w:val="24"/>
          <w:szCs w:val="24"/>
        </w:rPr>
        <w:t>10</w:t>
      </w:r>
      <w:r w:rsidRPr="00733143">
        <w:rPr>
          <w:sz w:val="24"/>
          <w:szCs w:val="24"/>
        </w:rPr>
        <w:t>.5. При подготовке мотивированного заключения по результатам рассмотрения обращения, указанного в абзац</w:t>
      </w:r>
      <w:r w:rsidRPr="000E7D2F">
        <w:rPr>
          <w:sz w:val="24"/>
          <w:szCs w:val="24"/>
        </w:rPr>
        <w:t>е втором подпункта "б" пункта 9</w:t>
      </w:r>
      <w:r w:rsidRPr="00733143">
        <w:rPr>
          <w:sz w:val="24"/>
          <w:szCs w:val="24"/>
        </w:rPr>
        <w:t xml:space="preserve"> настоящего Положения, или уведомлений, указанных в абзаце пятом подпункта "б" и </w:t>
      </w:r>
      <w:r w:rsidRPr="000E7D2F">
        <w:rPr>
          <w:sz w:val="24"/>
          <w:szCs w:val="24"/>
        </w:rPr>
        <w:t>подпункте «д»</w:t>
      </w:r>
      <w:r w:rsidRPr="00733143">
        <w:rPr>
          <w:sz w:val="24"/>
          <w:szCs w:val="24"/>
        </w:rPr>
        <w:t xml:space="preserve"> пункта </w:t>
      </w:r>
      <w:r w:rsidRPr="000E7D2F">
        <w:rPr>
          <w:sz w:val="24"/>
          <w:szCs w:val="24"/>
        </w:rPr>
        <w:t>9</w:t>
      </w:r>
      <w:r w:rsidRPr="00733143">
        <w:rPr>
          <w:sz w:val="24"/>
          <w:szCs w:val="24"/>
        </w:rPr>
        <w:t xml:space="preserve"> настоящего Положения, должностные лица </w:t>
      </w:r>
      <w:r w:rsidRPr="000E7D2F">
        <w:rPr>
          <w:sz w:val="24"/>
          <w:szCs w:val="24"/>
        </w:rPr>
        <w:t>организационного отдела Администрации</w:t>
      </w:r>
      <w:r w:rsidRPr="00733143">
        <w:rPr>
          <w:sz w:val="24"/>
          <w:szCs w:val="24"/>
        </w:rPr>
        <w:t xml:space="preserve"> имеют право проводить собеседование с </w:t>
      </w:r>
      <w:r w:rsidRPr="000E7D2F">
        <w:rPr>
          <w:sz w:val="24"/>
          <w:szCs w:val="24"/>
        </w:rPr>
        <w:t>муниципальным</w:t>
      </w:r>
      <w:r w:rsidRPr="00733143">
        <w:rPr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Pr="000E7D2F">
        <w:rPr>
          <w:sz w:val="24"/>
          <w:szCs w:val="24"/>
        </w:rPr>
        <w:t>Администрации</w:t>
      </w:r>
      <w:r w:rsidRPr="00733143">
        <w:rPr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Pr="000E7D2F">
        <w:rPr>
          <w:sz w:val="24"/>
          <w:szCs w:val="24"/>
        </w:rPr>
        <w:t>ен, но не более чем на 30 дней</w:t>
      </w:r>
      <w:r>
        <w:rPr>
          <w:sz w:val="24"/>
          <w:szCs w:val="24"/>
        </w:rPr>
        <w:t>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C12ECD">
        <w:rPr>
          <w:sz w:val="24"/>
          <w:szCs w:val="24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Pr="000E7D2F">
        <w:rPr>
          <w:sz w:val="24"/>
          <w:szCs w:val="24"/>
        </w:rPr>
        <w:t>аев, предусмотренных пунктами 11.1 и 11.2 настоящего Положения</w:t>
      </w:r>
      <w:r>
        <w:rPr>
          <w:color w:val="000000"/>
          <w:sz w:val="24"/>
          <w:szCs w:val="24"/>
        </w:rPr>
        <w:t>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 Заседание Комиссии по рассмотрению заявлений, указанных в абзацах  третьем  и четвертом подпункта "б" пункта 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11.2. Уведомление, указанное в подпункте "д" пункта 9 настоящего Положения, как правило, рассматривается на очередном (плановом) заседании Комиссии.</w:t>
      </w:r>
    </w:p>
    <w:p w:rsidR="00BA6336" w:rsidRDefault="00BA6336" w:rsidP="00ED246D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12. </w:t>
      </w:r>
      <w:r w:rsidRPr="00171D7A">
        <w:rPr>
          <w:sz w:val="24"/>
          <w:szCs w:val="24"/>
        </w:rPr>
        <w:t xml:space="preserve">Заседание комиссии проводится, как правило, в присутствии </w:t>
      </w:r>
      <w:r w:rsidRPr="000E7D2F">
        <w:rPr>
          <w:sz w:val="24"/>
          <w:szCs w:val="24"/>
        </w:rPr>
        <w:t>муниципального</w:t>
      </w:r>
      <w:r w:rsidRPr="00171D7A">
        <w:rPr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0E7D2F">
        <w:rPr>
          <w:sz w:val="24"/>
          <w:szCs w:val="24"/>
        </w:rPr>
        <w:t>муниципальной</w:t>
      </w:r>
      <w:r w:rsidRPr="00171D7A">
        <w:rPr>
          <w:sz w:val="24"/>
          <w:szCs w:val="24"/>
        </w:rPr>
        <w:t xml:space="preserve"> службы в </w:t>
      </w:r>
      <w:r w:rsidRPr="000E7D2F">
        <w:rPr>
          <w:sz w:val="24"/>
          <w:szCs w:val="24"/>
        </w:rPr>
        <w:t>Администрации</w:t>
      </w:r>
      <w:r w:rsidRPr="00171D7A">
        <w:rPr>
          <w:sz w:val="24"/>
          <w:szCs w:val="24"/>
        </w:rPr>
        <w:t xml:space="preserve">. О намерении лично присутствовать на заседании комиссии </w:t>
      </w:r>
      <w:r w:rsidRPr="000E7D2F">
        <w:rPr>
          <w:sz w:val="24"/>
          <w:szCs w:val="24"/>
        </w:rPr>
        <w:t>муниципальный</w:t>
      </w:r>
      <w:r w:rsidRPr="00171D7A">
        <w:rPr>
          <w:sz w:val="24"/>
          <w:szCs w:val="24"/>
        </w:rPr>
        <w:t xml:space="preserve"> служащий или гражданин указывает в обращении, заявлении или уведомлении, представляем</w:t>
      </w:r>
      <w:r w:rsidRPr="000E7D2F">
        <w:rPr>
          <w:sz w:val="24"/>
          <w:szCs w:val="24"/>
        </w:rPr>
        <w:t>ых в соответствии с подпунктом «б»</w:t>
      </w:r>
      <w:r w:rsidRPr="00171D7A">
        <w:rPr>
          <w:sz w:val="24"/>
          <w:szCs w:val="24"/>
        </w:rPr>
        <w:t xml:space="preserve"> пункта </w:t>
      </w:r>
      <w:r w:rsidRPr="000E7D2F">
        <w:rPr>
          <w:sz w:val="24"/>
          <w:szCs w:val="24"/>
        </w:rPr>
        <w:t>9</w:t>
      </w:r>
      <w:r>
        <w:rPr>
          <w:sz w:val="24"/>
          <w:szCs w:val="24"/>
        </w:rPr>
        <w:t xml:space="preserve"> настоящего Положения.</w:t>
      </w:r>
      <w:r>
        <w:rPr>
          <w:color w:val="000000"/>
          <w:sz w:val="24"/>
          <w:szCs w:val="24"/>
          <w:lang w:eastAsia="en-US"/>
        </w:rPr>
        <w:t>.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BA6336" w:rsidRPr="00171D7A" w:rsidRDefault="00BA6336" w:rsidP="009D4C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E7D2F">
        <w:rPr>
          <w:sz w:val="24"/>
          <w:szCs w:val="24"/>
        </w:rPr>
        <w:t>12</w:t>
      </w:r>
      <w:r w:rsidRPr="00171D7A">
        <w:rPr>
          <w:sz w:val="24"/>
          <w:szCs w:val="24"/>
        </w:rPr>
        <w:t xml:space="preserve">.1. Заседания комиссии могут проводиться в отсутствие </w:t>
      </w:r>
      <w:r w:rsidRPr="000E7D2F">
        <w:rPr>
          <w:sz w:val="24"/>
          <w:szCs w:val="24"/>
        </w:rPr>
        <w:t>муниципального</w:t>
      </w:r>
      <w:r w:rsidRPr="00171D7A">
        <w:rPr>
          <w:sz w:val="24"/>
          <w:szCs w:val="24"/>
        </w:rPr>
        <w:t xml:space="preserve"> служащего или гражданина в случае:</w:t>
      </w:r>
    </w:p>
    <w:p w:rsidR="00BA6336" w:rsidRPr="00171D7A" w:rsidRDefault="00BA6336" w:rsidP="009D4C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1D7A">
        <w:rPr>
          <w:sz w:val="24"/>
          <w:szCs w:val="24"/>
        </w:rPr>
        <w:t>а) если в обращении, заявлении или уведомлении, пр</w:t>
      </w:r>
      <w:r w:rsidRPr="000E7D2F">
        <w:rPr>
          <w:sz w:val="24"/>
          <w:szCs w:val="24"/>
        </w:rPr>
        <w:t>едусмотренных подпунктом «б пункта 9</w:t>
      </w:r>
      <w:r w:rsidRPr="00171D7A">
        <w:rPr>
          <w:sz w:val="24"/>
          <w:szCs w:val="24"/>
        </w:rPr>
        <w:t xml:space="preserve"> настоящего Положения, не содержится указания о намерении </w:t>
      </w:r>
      <w:r w:rsidRPr="000E7D2F">
        <w:rPr>
          <w:sz w:val="24"/>
          <w:szCs w:val="24"/>
        </w:rPr>
        <w:t>муниципального</w:t>
      </w:r>
      <w:r w:rsidRPr="00171D7A">
        <w:rPr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BA6336" w:rsidRDefault="00BA6336" w:rsidP="009D4C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1D7A">
        <w:rPr>
          <w:sz w:val="24"/>
          <w:szCs w:val="24"/>
        </w:rPr>
        <w:t xml:space="preserve">б) если </w:t>
      </w:r>
      <w:r w:rsidRPr="000E7D2F">
        <w:rPr>
          <w:sz w:val="24"/>
          <w:szCs w:val="24"/>
        </w:rPr>
        <w:t>муниципальный</w:t>
      </w:r>
      <w:r w:rsidRPr="00171D7A">
        <w:rPr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 w:rsidRPr="000E7D2F">
        <w:rPr>
          <w:sz w:val="24"/>
          <w:szCs w:val="24"/>
        </w:rPr>
        <w:t xml:space="preserve"> явились на заседание комиссии.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0" w:name="Par95"/>
      <w:bookmarkEnd w:id="10"/>
      <w:r>
        <w:rPr>
          <w:color w:val="000000"/>
          <w:sz w:val="24"/>
          <w:szCs w:val="24"/>
        </w:rPr>
        <w:t>15. По итогам рассмотрения вопроса, указанного в абзаце втором подпункта "а" пункта 9  настоящего Положения, Комиссия принимает одно из следующих решений: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Порядка, являются достоверными и полными;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Порядка,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По итогам рассмотрения вопроса, указанного в абзаце третьем подпункта "а" пункта 9 настоящего Положения, Комиссия принимает одно из следующих решений: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По итогам рассмотрения вопроса, указанного в абзаце втором подпункта "б" пункта 9 настоящего Положения, Комиссия принимает одно из следующих решений: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1" w:name="Par104"/>
      <w:bookmarkEnd w:id="11"/>
      <w:r>
        <w:rPr>
          <w:color w:val="000000"/>
          <w:sz w:val="24"/>
          <w:szCs w:val="24"/>
        </w:rPr>
        <w:t>18. По итогам рассмотрения вопроса, указанного в абзаце третьем подпункта "б" пункта 9 настоящего Положения, Комиссия принимает одно из следующих решений: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муниципальному служащему конкретную меру ответственности.</w:t>
      </w:r>
    </w:p>
    <w:p w:rsidR="00BA6336" w:rsidRDefault="00BA6336" w:rsidP="00ED246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18.1. По итогам рассмотрения вопроса, указанного в подпункте «г» пункта 9 настоящего Положения, Комиссия принимает одно из следующих решений:</w:t>
      </w:r>
    </w:p>
    <w:p w:rsidR="00BA6336" w:rsidRDefault="00BA6336" w:rsidP="00ED246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>
          <w:rPr>
            <w:rStyle w:val="Hyperlink"/>
            <w:color w:val="000000"/>
            <w:sz w:val="24"/>
            <w:szCs w:val="24"/>
            <w:u w:val="none"/>
          </w:rPr>
          <w:t>частью 1 статьи 3</w:t>
        </w:r>
      </w:hyperlink>
      <w:r>
        <w:rPr>
          <w:color w:val="000000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>
          <w:rPr>
            <w:rStyle w:val="Hyperlink"/>
            <w:color w:val="000000"/>
            <w:sz w:val="24"/>
            <w:szCs w:val="24"/>
            <w:u w:val="none"/>
          </w:rPr>
          <w:t>частью 1 статьи 3</w:t>
        </w:r>
      </w:hyperlink>
      <w:r>
        <w:rPr>
          <w:color w:val="000000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A6336" w:rsidRPr="00187B08" w:rsidRDefault="00BA6336" w:rsidP="009D4C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E7D2F">
        <w:rPr>
          <w:sz w:val="24"/>
          <w:szCs w:val="24"/>
        </w:rPr>
        <w:t>18</w:t>
      </w:r>
      <w:r w:rsidRPr="00187B08">
        <w:rPr>
          <w:sz w:val="24"/>
          <w:szCs w:val="24"/>
        </w:rPr>
        <w:t xml:space="preserve">.2. По итогам рассмотрения вопроса, указанного в </w:t>
      </w:r>
      <w:hyperlink r:id="rId23" w:history="1">
        <w:r w:rsidRPr="000E7D2F">
          <w:rPr>
            <w:sz w:val="24"/>
            <w:szCs w:val="24"/>
          </w:rPr>
          <w:t>абзаце четвертом подпункта «б»</w:t>
        </w:r>
        <w:r w:rsidRPr="00187B08">
          <w:rPr>
            <w:sz w:val="24"/>
            <w:szCs w:val="24"/>
          </w:rPr>
          <w:t xml:space="preserve"> пункта </w:t>
        </w:r>
        <w:r w:rsidRPr="000E7D2F">
          <w:rPr>
            <w:sz w:val="24"/>
            <w:szCs w:val="24"/>
          </w:rPr>
          <w:t>9</w:t>
        </w:r>
      </w:hyperlink>
      <w:r w:rsidRPr="00187B08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6336" w:rsidRPr="00187B08" w:rsidRDefault="00BA6336" w:rsidP="009D4C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7B08">
        <w:rPr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187B08">
          <w:rPr>
            <w:sz w:val="24"/>
            <w:szCs w:val="24"/>
          </w:rPr>
          <w:t>закона</w:t>
        </w:r>
      </w:hyperlink>
      <w:r w:rsidRPr="000E7D2F">
        <w:rPr>
          <w:sz w:val="24"/>
          <w:szCs w:val="24"/>
        </w:rPr>
        <w:t xml:space="preserve"> «</w:t>
      </w:r>
      <w:r w:rsidRPr="00187B08">
        <w:rPr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0E7D2F">
        <w:rPr>
          <w:sz w:val="24"/>
          <w:szCs w:val="24"/>
        </w:rPr>
        <w:t>нными финансовыми инструментами»</w:t>
      </w:r>
      <w:r w:rsidRPr="00187B08">
        <w:rPr>
          <w:sz w:val="24"/>
          <w:szCs w:val="24"/>
        </w:rPr>
        <w:t>, являются объективными и уважительными;</w:t>
      </w:r>
    </w:p>
    <w:p w:rsidR="00BA6336" w:rsidRDefault="00BA6336" w:rsidP="009D4C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7B08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187B08">
          <w:rPr>
            <w:sz w:val="24"/>
            <w:szCs w:val="24"/>
          </w:rPr>
          <w:t>закона</w:t>
        </w:r>
      </w:hyperlink>
      <w:r w:rsidRPr="000E7D2F">
        <w:rPr>
          <w:sz w:val="24"/>
          <w:szCs w:val="24"/>
        </w:rPr>
        <w:t xml:space="preserve"> «</w:t>
      </w:r>
      <w:r w:rsidRPr="00187B08">
        <w:rPr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0E7D2F">
        <w:rPr>
          <w:sz w:val="24"/>
          <w:szCs w:val="24"/>
        </w:rPr>
        <w:t>нными финансовыми инструментами»</w:t>
      </w:r>
      <w:r w:rsidRPr="00187B08">
        <w:rPr>
          <w:sz w:val="24"/>
          <w:szCs w:val="24"/>
        </w:rPr>
        <w:t xml:space="preserve">, не являются объективными и уважительными. В этом случае комиссия рекомендует руководителю </w:t>
      </w:r>
      <w:r w:rsidRPr="000E7D2F">
        <w:rPr>
          <w:sz w:val="24"/>
          <w:szCs w:val="24"/>
        </w:rPr>
        <w:t>Администрации</w:t>
      </w:r>
      <w:r w:rsidRPr="00187B08">
        <w:rPr>
          <w:sz w:val="24"/>
          <w:szCs w:val="24"/>
        </w:rPr>
        <w:t xml:space="preserve"> применить к </w:t>
      </w:r>
      <w:r w:rsidRPr="000E7D2F">
        <w:rPr>
          <w:sz w:val="24"/>
          <w:szCs w:val="24"/>
        </w:rPr>
        <w:t>муниципальному</w:t>
      </w:r>
      <w:r w:rsidRPr="00187B08">
        <w:rPr>
          <w:sz w:val="24"/>
          <w:szCs w:val="24"/>
        </w:rPr>
        <w:t xml:space="preserve"> служащему конкретную меру ответственности.</w:t>
      </w:r>
    </w:p>
    <w:p w:rsidR="00BA6336" w:rsidRPr="00187B08" w:rsidRDefault="00BA6336" w:rsidP="000522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E7D2F">
        <w:rPr>
          <w:sz w:val="24"/>
          <w:szCs w:val="24"/>
        </w:rPr>
        <w:t>18</w:t>
      </w:r>
      <w:r w:rsidRPr="00187B08">
        <w:rPr>
          <w:sz w:val="24"/>
          <w:szCs w:val="24"/>
        </w:rPr>
        <w:t>.3. По итогам рассмотрения вопроса, указа</w:t>
      </w:r>
      <w:r w:rsidRPr="000E7D2F">
        <w:rPr>
          <w:sz w:val="24"/>
          <w:szCs w:val="24"/>
        </w:rPr>
        <w:t>нного в абзаце пятом подпункта «б»</w:t>
      </w:r>
      <w:r w:rsidRPr="00187B08">
        <w:rPr>
          <w:sz w:val="24"/>
          <w:szCs w:val="24"/>
        </w:rPr>
        <w:t xml:space="preserve"> пункта </w:t>
      </w:r>
      <w:r w:rsidRPr="000E7D2F">
        <w:rPr>
          <w:sz w:val="24"/>
          <w:szCs w:val="24"/>
        </w:rPr>
        <w:t xml:space="preserve">9 </w:t>
      </w:r>
      <w:r w:rsidRPr="00187B08">
        <w:rPr>
          <w:sz w:val="24"/>
          <w:szCs w:val="24"/>
        </w:rPr>
        <w:t>настоящего Положения, комиссия принимает одно из следующих решений:</w:t>
      </w:r>
    </w:p>
    <w:p w:rsidR="00BA6336" w:rsidRPr="00187B08" w:rsidRDefault="00BA6336" w:rsidP="000522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7B08">
        <w:rPr>
          <w:sz w:val="24"/>
          <w:szCs w:val="24"/>
        </w:rPr>
        <w:t xml:space="preserve">а) признать, что при исполнении </w:t>
      </w:r>
      <w:r w:rsidRPr="000E7D2F">
        <w:rPr>
          <w:sz w:val="24"/>
          <w:szCs w:val="24"/>
        </w:rPr>
        <w:t>муниципальным</w:t>
      </w:r>
      <w:r w:rsidRPr="00187B08">
        <w:rPr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BA6336" w:rsidRPr="00187B08" w:rsidRDefault="00BA6336" w:rsidP="000522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7B08">
        <w:rPr>
          <w:sz w:val="24"/>
          <w:szCs w:val="24"/>
        </w:rPr>
        <w:t xml:space="preserve">б) признать, что при исполнении </w:t>
      </w:r>
      <w:r w:rsidRPr="000E7D2F">
        <w:rPr>
          <w:sz w:val="24"/>
          <w:szCs w:val="24"/>
        </w:rPr>
        <w:t>муниципальным</w:t>
      </w:r>
      <w:r w:rsidRPr="00187B08">
        <w:rPr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0E7D2F">
        <w:rPr>
          <w:sz w:val="24"/>
          <w:szCs w:val="24"/>
        </w:rPr>
        <w:t>муниципальному</w:t>
      </w:r>
      <w:r w:rsidRPr="00187B08">
        <w:rPr>
          <w:sz w:val="24"/>
          <w:szCs w:val="24"/>
        </w:rPr>
        <w:t xml:space="preserve"> служащему и (или) руководителю </w:t>
      </w:r>
      <w:r w:rsidRPr="000E7D2F">
        <w:rPr>
          <w:sz w:val="24"/>
          <w:szCs w:val="24"/>
        </w:rPr>
        <w:t>Администрации</w:t>
      </w:r>
      <w:r w:rsidRPr="00187B08">
        <w:rPr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BA6336" w:rsidRDefault="00BA6336" w:rsidP="000522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7B08">
        <w:rPr>
          <w:sz w:val="24"/>
          <w:szCs w:val="24"/>
        </w:rPr>
        <w:t xml:space="preserve">в) признать, что </w:t>
      </w:r>
      <w:r w:rsidRPr="000E7D2F">
        <w:rPr>
          <w:sz w:val="24"/>
          <w:szCs w:val="24"/>
        </w:rPr>
        <w:t>муниципальный</w:t>
      </w:r>
      <w:r w:rsidRPr="00187B08">
        <w:rPr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Pr="000E7D2F">
        <w:rPr>
          <w:sz w:val="24"/>
          <w:szCs w:val="24"/>
        </w:rPr>
        <w:t>Администрации</w:t>
      </w:r>
      <w:r w:rsidRPr="00187B08">
        <w:rPr>
          <w:sz w:val="24"/>
          <w:szCs w:val="24"/>
        </w:rPr>
        <w:t xml:space="preserve"> применить к </w:t>
      </w:r>
      <w:r w:rsidRPr="000E7D2F">
        <w:rPr>
          <w:sz w:val="24"/>
          <w:szCs w:val="24"/>
        </w:rPr>
        <w:t>муниципальному</w:t>
      </w:r>
      <w:r w:rsidRPr="00187B08">
        <w:rPr>
          <w:sz w:val="24"/>
          <w:szCs w:val="24"/>
        </w:rPr>
        <w:t xml:space="preserve"> служащему к</w:t>
      </w:r>
      <w:r w:rsidRPr="000E7D2F">
        <w:rPr>
          <w:sz w:val="24"/>
          <w:szCs w:val="24"/>
        </w:rPr>
        <w:t>онкретную меру ответственности.</w:t>
      </w:r>
    </w:p>
    <w:p w:rsidR="00BA6336" w:rsidRDefault="00BA6336" w:rsidP="00ED246D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4"/>
          <w:szCs w:val="24"/>
        </w:rPr>
      </w:pPr>
      <w:r w:rsidRPr="000E7D2F">
        <w:rPr>
          <w:sz w:val="24"/>
          <w:szCs w:val="24"/>
        </w:rPr>
        <w:t>19.</w:t>
      </w:r>
      <w:r w:rsidRPr="00595845">
        <w:rPr>
          <w:sz w:val="24"/>
          <w:szCs w:val="24"/>
        </w:rPr>
        <w:t xml:space="preserve"> По итогам рассмотрения вопросов, указанных в </w:t>
      </w:r>
      <w:hyperlink r:id="rId26" w:history="1">
        <w:r w:rsidRPr="000E7D2F">
          <w:rPr>
            <w:sz w:val="24"/>
            <w:szCs w:val="24"/>
          </w:rPr>
          <w:t>подпунктах «</w:t>
        </w:r>
        <w:r w:rsidRPr="00595845">
          <w:rPr>
            <w:sz w:val="24"/>
            <w:szCs w:val="24"/>
          </w:rPr>
          <w:t>а</w:t>
        </w:r>
        <w:r w:rsidRPr="000E7D2F">
          <w:rPr>
            <w:sz w:val="24"/>
            <w:szCs w:val="24"/>
          </w:rPr>
          <w:t>»</w:t>
        </w:r>
      </w:hyperlink>
      <w:r w:rsidRPr="00595845">
        <w:rPr>
          <w:sz w:val="24"/>
          <w:szCs w:val="24"/>
        </w:rPr>
        <w:t xml:space="preserve">, </w:t>
      </w:r>
      <w:hyperlink r:id="rId27" w:history="1">
        <w:r w:rsidRPr="000E7D2F">
          <w:rPr>
            <w:sz w:val="24"/>
            <w:szCs w:val="24"/>
          </w:rPr>
          <w:t>«</w:t>
        </w:r>
        <w:r w:rsidRPr="00595845">
          <w:rPr>
            <w:sz w:val="24"/>
            <w:szCs w:val="24"/>
          </w:rPr>
          <w:t>б</w:t>
        </w:r>
        <w:r w:rsidRPr="000E7D2F">
          <w:rPr>
            <w:sz w:val="24"/>
            <w:szCs w:val="24"/>
          </w:rPr>
          <w:t>»</w:t>
        </w:r>
      </w:hyperlink>
      <w:r w:rsidRPr="00595845">
        <w:rPr>
          <w:sz w:val="24"/>
          <w:szCs w:val="24"/>
        </w:rPr>
        <w:t xml:space="preserve">, </w:t>
      </w:r>
      <w:hyperlink r:id="rId28" w:history="1">
        <w:r w:rsidRPr="000E7D2F">
          <w:rPr>
            <w:sz w:val="24"/>
            <w:szCs w:val="24"/>
          </w:rPr>
          <w:t>«</w:t>
        </w:r>
        <w:r w:rsidRPr="00595845">
          <w:rPr>
            <w:sz w:val="24"/>
            <w:szCs w:val="24"/>
          </w:rPr>
          <w:t>г</w:t>
        </w:r>
        <w:r w:rsidRPr="000E7D2F">
          <w:rPr>
            <w:sz w:val="24"/>
            <w:szCs w:val="24"/>
          </w:rPr>
          <w:t>»</w:t>
        </w:r>
      </w:hyperlink>
      <w:r w:rsidRPr="00595845">
        <w:rPr>
          <w:sz w:val="24"/>
          <w:szCs w:val="24"/>
        </w:rPr>
        <w:t xml:space="preserve"> и </w:t>
      </w:r>
      <w:hyperlink r:id="rId29" w:history="1">
        <w:r w:rsidRPr="000E7D2F">
          <w:rPr>
            <w:sz w:val="24"/>
            <w:szCs w:val="24"/>
          </w:rPr>
          <w:t>«</w:t>
        </w:r>
        <w:r w:rsidRPr="00595845">
          <w:rPr>
            <w:sz w:val="24"/>
            <w:szCs w:val="24"/>
          </w:rPr>
          <w:t>д</w:t>
        </w:r>
        <w:r w:rsidRPr="000E7D2F">
          <w:rPr>
            <w:sz w:val="24"/>
            <w:szCs w:val="24"/>
          </w:rPr>
          <w:t>»</w:t>
        </w:r>
        <w:r w:rsidRPr="00595845">
          <w:rPr>
            <w:sz w:val="24"/>
            <w:szCs w:val="24"/>
          </w:rPr>
          <w:t xml:space="preserve"> пункта </w:t>
        </w:r>
        <w:r w:rsidRPr="000E7D2F">
          <w:rPr>
            <w:sz w:val="24"/>
            <w:szCs w:val="24"/>
          </w:rPr>
          <w:t>9</w:t>
        </w:r>
      </w:hyperlink>
      <w:r w:rsidRPr="00595845">
        <w:rPr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0" w:history="1">
        <w:r w:rsidRPr="00595845">
          <w:rPr>
            <w:sz w:val="24"/>
            <w:szCs w:val="24"/>
          </w:rPr>
          <w:t>пунктами</w:t>
        </w:r>
        <w:r w:rsidRPr="000E7D2F">
          <w:rPr>
            <w:sz w:val="24"/>
            <w:szCs w:val="24"/>
          </w:rPr>
          <w:t xml:space="preserve"> 15-18,</w:t>
        </w:r>
        <w:r w:rsidRPr="00595845">
          <w:rPr>
            <w:sz w:val="24"/>
            <w:szCs w:val="24"/>
          </w:rPr>
          <w:t xml:space="preserve"> </w:t>
        </w:r>
        <w:r w:rsidRPr="000E7D2F">
          <w:rPr>
            <w:sz w:val="24"/>
            <w:szCs w:val="24"/>
          </w:rPr>
          <w:t xml:space="preserve">  18.1- 18.3 и 19.1    </w:t>
        </w:r>
      </w:hyperlink>
      <w:r w:rsidRPr="00595845">
        <w:rPr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19.1. По итогам рассмотрения вопроса, указанного в подпункте "д" пункта 9 настоящего Положения, Комиссия принимает в отношении гражданина, замещавшего должность муниципальной</w:t>
      </w:r>
      <w:r>
        <w:rPr>
          <w:color w:val="000000"/>
          <w:sz w:val="24"/>
          <w:szCs w:val="24"/>
        </w:rPr>
        <w:tab/>
        <w:t xml:space="preserve"> службы в Администрации, одно из следующих решений: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>
          <w:rPr>
            <w:rStyle w:val="Hyperlink"/>
            <w:color w:val="000000"/>
            <w:sz w:val="24"/>
            <w:szCs w:val="24"/>
            <w:u w:val="none"/>
          </w:rPr>
          <w:t>статьи 12</w:t>
        </w:r>
      </w:hyperlink>
      <w:r>
        <w:rPr>
          <w:color w:val="000000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По итогам рассмотрения вопроса, предусмотренного подпунктом "в" пункта 9 настоящего Положения, Комиссия принимает соответствующее решение.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Для исполнения решений Комиссии могут быть подготовлены проекты муниципальных правовых актов Администрации, решений или поручений Руководителя, которые в установленном порядке представляются на рассмотрение Руководителя.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 Решения Комиссии по вопросам, указанным в пункте 9 настоящего Положения, принимаются простым большинством голосов присутствующих на заседании членов Комиссии.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9 настоящего Положения, для Руководителя носят рекомендательный характер. Решение, принимаемое по итогам рассмотрения вопроса, указанного в абзаце втором подпункта "б" пункта 9 настоящего Положения, носит обязательный характер.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 В протоколе заседания Комиссии указываются: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 отношении которого рассматривается вопрос о соблюдении требований к служебному </w:t>
      </w:r>
    </w:p>
    <w:p w:rsidR="00BA6336" w:rsidRDefault="00BA6336" w:rsidP="00ED246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поведению и (или) требований об урегулировании конфликта интересов;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другие сведения;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 результаты голосования;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 решение и обоснование его принятия.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 Копии протокола заседания Комиссии в 7-дневный срок со дня заседания направляются Руководителю,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"б"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Администрации, ответственными за работу по профилактике коррупционных и иных правонарушений.</w:t>
      </w: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A6336" w:rsidRDefault="00BA6336" w:rsidP="00ED24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A6336" w:rsidRDefault="00BA6336"/>
    <w:sectPr w:rsidR="00BA6336" w:rsidSect="005A26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6D"/>
    <w:rsid w:val="00052266"/>
    <w:rsid w:val="00077F9C"/>
    <w:rsid w:val="000A25BF"/>
    <w:rsid w:val="000E7D2F"/>
    <w:rsid w:val="0013012A"/>
    <w:rsid w:val="00165755"/>
    <w:rsid w:val="00171D7A"/>
    <w:rsid w:val="00187B08"/>
    <w:rsid w:val="002605B4"/>
    <w:rsid w:val="00265E96"/>
    <w:rsid w:val="002918D7"/>
    <w:rsid w:val="002B7976"/>
    <w:rsid w:val="002E615D"/>
    <w:rsid w:val="00482844"/>
    <w:rsid w:val="00595845"/>
    <w:rsid w:val="005A2651"/>
    <w:rsid w:val="005E42F4"/>
    <w:rsid w:val="005E716A"/>
    <w:rsid w:val="006B7B2E"/>
    <w:rsid w:val="00733143"/>
    <w:rsid w:val="007706C0"/>
    <w:rsid w:val="008B6DBC"/>
    <w:rsid w:val="009D4CAE"/>
    <w:rsid w:val="00A0670B"/>
    <w:rsid w:val="00BA4602"/>
    <w:rsid w:val="00BA6336"/>
    <w:rsid w:val="00C12ECD"/>
    <w:rsid w:val="00CB335E"/>
    <w:rsid w:val="00CE78A9"/>
    <w:rsid w:val="00DB0053"/>
    <w:rsid w:val="00E36DAC"/>
    <w:rsid w:val="00ED246D"/>
    <w:rsid w:val="00F24564"/>
    <w:rsid w:val="00F56C42"/>
    <w:rsid w:val="00FD1712"/>
    <w:rsid w:val="00F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46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4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246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246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D24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D2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46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4C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F9EE6BB1376CC6B4B98F57BD86573A7B51EB5166B92D6ADD6EA513135A52AF1827C8CDD6C3F1499B2C6SAF4J" TargetMode="External"/><Relationship Id="rId13" Type="http://schemas.openxmlformats.org/officeDocument/2006/relationships/hyperlink" Target="consultantplus://offline/ref=741F9EE6BB1376CC6B4B98F57BD86573A7B51EB5166B92D7A7D6EA513135A52AF1827C8CDD6C3F1499B2C1SAF2J" TargetMode="External"/><Relationship Id="rId18" Type="http://schemas.openxmlformats.org/officeDocument/2006/relationships/hyperlink" Target="consultantplus://offline/ref=7A7374754C6264B83EF14C05A3101FB3B417C7E0C8144F3CCE0133DF6AD1DF39BB5847C1ADB2G4k2H" TargetMode="External"/><Relationship Id="rId26" Type="http://schemas.openxmlformats.org/officeDocument/2006/relationships/hyperlink" Target="consultantplus://offline/ref=C733B1B6E50639E4AC27417152BDDB4090BA1E66DEEEBCB77642E010B27B7CC30C4227EB696781BDT6x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1282C52AA1091B178463D7424C9508947292F1C6C383081322B1D3A5DBA823AAD41ABA2DC9B1D2T5gFI" TargetMode="External"/><Relationship Id="rId7" Type="http://schemas.openxmlformats.org/officeDocument/2006/relationships/hyperlink" Target="consultantplus://offline/ref=741F9EE6BB1376CC6B4B86F86DB4327EA2BD48BE17689F86F989B10C663CAF7DB6CD25CDS9FAJ" TargetMode="External"/><Relationship Id="rId12" Type="http://schemas.openxmlformats.org/officeDocument/2006/relationships/hyperlink" Target="consultantplus://offline/ref=741F9EE6BB1376CC6B4B86F86DB4327EA2BD48BE17689F86F989B10C66S3FCJ" TargetMode="External"/><Relationship Id="rId17" Type="http://schemas.openxmlformats.org/officeDocument/2006/relationships/hyperlink" Target="consultantplus://offline/ref=7A7374754C6264B83EF14C05A3101FB3B417C2E3C91E4F3CCE0133DF6AD1DF39BB5847C3GAk9H" TargetMode="External"/><Relationship Id="rId25" Type="http://schemas.openxmlformats.org/officeDocument/2006/relationships/hyperlink" Target="consultantplus://offline/ref=2AB09342E3D1BC5FAD3BD410BD93C2A358A5DDD723521E3457DAAE1DDBV2r4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1282C52AA1091B178463D7424C9508947292F1C6C383081322B1D3A5DBA823AAD41ABA2DC9B1D2T5gFI" TargetMode="External"/><Relationship Id="rId20" Type="http://schemas.openxmlformats.org/officeDocument/2006/relationships/hyperlink" Target="consultantplus://offline/ref=C6F7C04EE2C2195004C7AF6D167695AA84C40735C065D7E523031A1A980AD90DADFAE769HBFAL" TargetMode="External"/><Relationship Id="rId29" Type="http://schemas.openxmlformats.org/officeDocument/2006/relationships/hyperlink" Target="consultantplus://offline/ref=C733B1B6E50639E4AC27417152BDDB4090BA1E66DEEEBCB77642E010B27B7CC30C4227EB696780B1T6x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F9EE6BB1376CC6B4B86F86DB4327EA2BD48BE17699F86F989B10C663CAF7DB6CD25CDS9F0J" TargetMode="External"/><Relationship Id="rId11" Type="http://schemas.openxmlformats.org/officeDocument/2006/relationships/hyperlink" Target="consultantplus://offline/ref=741F9EE6BB1376CC6B4B86F86DB4327EA2BD48BE17699F86F989B10C66S3FCJ" TargetMode="External"/><Relationship Id="rId24" Type="http://schemas.openxmlformats.org/officeDocument/2006/relationships/hyperlink" Target="consultantplus://offline/ref=2AB09342E3D1BC5FAD3BD410BD93C2A358A5DDD723521E3457DAAE1DDBV2r4H" TargetMode="External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95A8B5D0F38EFFA23E6DBCF162B73355599B606D87B12D476127CC7200MB3DG" TargetMode="External"/><Relationship Id="rId23" Type="http://schemas.openxmlformats.org/officeDocument/2006/relationships/hyperlink" Target="consultantplus://offline/ref=2AB09342E3D1BC5FAD3BD410BD93C2A358A4D4DB28551E3457DAAE1DDB24ECB41F620F2F2A8E1035V8r3H" TargetMode="External"/><Relationship Id="rId28" Type="http://schemas.openxmlformats.org/officeDocument/2006/relationships/hyperlink" Target="consultantplus://offline/ref=C733B1B6E50639E4AC27417152BDDB4090BA1E66DEEEBCB77642E010B27B7CC30C4227EB696780B6T6x2H" TargetMode="External"/><Relationship Id="rId10" Type="http://schemas.openxmlformats.org/officeDocument/2006/relationships/hyperlink" Target="consultantplus://offline/ref=741F9EE6BB1376CC6B4B98F57BD86573A7B51EB5166894D0A5D6EA513135A52ASFF1J" TargetMode="External"/><Relationship Id="rId19" Type="http://schemas.openxmlformats.org/officeDocument/2006/relationships/hyperlink" Target="consultantplus://offline/ref=C6F7C04EE2C2195004C7AF6D167695AA84C40735C065D7E523031A1A980AD90DADFAE769HBFAL" TargetMode="External"/><Relationship Id="rId31" Type="http://schemas.openxmlformats.org/officeDocument/2006/relationships/hyperlink" Target="consultantplus://offline/ref=C6F7C04EE2C2195004C7AF6D167695AA84C40735C065D7E523031A1A980AD90DADFAE769HBFA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1F9EE6BB1376CC6B4B86F86DB4327EA1B647BD1E3FC884A8DCBFS0F9J" TargetMode="External"/><Relationship Id="rId14" Type="http://schemas.openxmlformats.org/officeDocument/2006/relationships/hyperlink" Target="consultantplus://offline/ref=741F9EE6BB1376CC6B4B98F57BD86573A7B51EB5166B92D7A7D6EA513135A52AF1827C8CDD6C3F1499B2C6SAF4J" TargetMode="External"/><Relationship Id="rId22" Type="http://schemas.openxmlformats.org/officeDocument/2006/relationships/hyperlink" Target="consultantplus://offline/ref=2C1282C52AA1091B178463D7424C9508947292F1C6C383081322B1D3A5DBA823AAD41ABA2DC9B1D2T5gFI" TargetMode="External"/><Relationship Id="rId27" Type="http://schemas.openxmlformats.org/officeDocument/2006/relationships/hyperlink" Target="consultantplus://offline/ref=C733B1B6E50639E4AC27417152BDDB4090BA1E66DEEEBCB77642E010B27B7CC30C4227EB696781BDT6xEH" TargetMode="External"/><Relationship Id="rId30" Type="http://schemas.openxmlformats.org/officeDocument/2006/relationships/hyperlink" Target="consultantplus://offline/ref=C733B1B6E50639E4AC27417152BDDB4090BA1E66DEEEBCB77642E010B27B7CC30C4227EB696781BCT6x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5014</Words>
  <Characters>28586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6</cp:revision>
  <cp:lastPrinted>2016-01-20T08:46:00Z</cp:lastPrinted>
  <dcterms:created xsi:type="dcterms:W3CDTF">2017-01-25T05:35:00Z</dcterms:created>
  <dcterms:modified xsi:type="dcterms:W3CDTF">2017-05-24T13:54:00Z</dcterms:modified>
</cp:coreProperties>
</file>